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EB1783" w:rsidRDefault="005C1C20">
      <w:pPr>
        <w:widowControl w:val="0"/>
        <w:pBdr>
          <w:top w:val="nil"/>
          <w:left w:val="nil"/>
          <w:bottom w:val="nil"/>
          <w:right w:val="nil"/>
          <w:between w:val="nil"/>
        </w:pBdr>
        <w:spacing w:line="276" w:lineRule="auto"/>
        <w:rPr>
          <w:rFonts w:ascii="Arial" w:eastAsia="Arial" w:hAnsi="Arial" w:cs="Arial"/>
          <w:color w:val="000000" w:themeColor="text1"/>
        </w:rPr>
      </w:pPr>
    </w:p>
    <w:tbl>
      <w:tblPr>
        <w:tblStyle w:val="a"/>
        <w:tblpPr w:leftFromText="180" w:rightFromText="180" w:vertAnchor="text" w:tblpY="1"/>
        <w:tblOverlap w:val="never"/>
        <w:tblW w:w="14250" w:type="dxa"/>
        <w:tblLayout w:type="fixed"/>
        <w:tblLook w:val="0400" w:firstRow="0" w:lastRow="0" w:firstColumn="0" w:lastColumn="0" w:noHBand="0" w:noVBand="1"/>
      </w:tblPr>
      <w:tblGrid>
        <w:gridCol w:w="418"/>
        <w:gridCol w:w="9190"/>
        <w:gridCol w:w="4642"/>
      </w:tblGrid>
      <w:tr w:rsidR="00EE7CF5" w:rsidRPr="00EB1783" w14:paraId="1103CBCD" w14:textId="77777777" w:rsidTr="00EE7CF5">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w:t>
            </w:r>
          </w:p>
        </w:tc>
        <w:tc>
          <w:tcPr>
            <w:tcW w:w="9190"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Copy</w:t>
            </w:r>
          </w:p>
        </w:tc>
        <w:tc>
          <w:tcPr>
            <w:tcW w:w="4642"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 xml:space="preserve">Destination URL </w:t>
            </w:r>
          </w:p>
        </w:tc>
      </w:tr>
      <w:tr w:rsidR="00EE7CF5" w:rsidRPr="00EB1783" w14:paraId="24DB883E" w14:textId="77777777" w:rsidTr="00EE7CF5">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1</w:t>
            </w:r>
          </w:p>
        </w:tc>
        <w:tc>
          <w:tcPr>
            <w:tcW w:w="91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93CE12" w14:textId="77777777" w:rsidR="00EE7CF5" w:rsidRPr="00EB1783" w:rsidRDefault="00EE7CF5" w:rsidP="004013DF">
            <w:pPr>
              <w:rPr>
                <w:rFonts w:ascii="Arial" w:eastAsia="Arial" w:hAnsi="Arial" w:cs="Arial"/>
                <w:color w:val="000000" w:themeColor="text1"/>
              </w:rPr>
            </w:pPr>
          </w:p>
          <w:p w14:paraId="486AA014" w14:textId="77777777" w:rsidR="00EE7CF5" w:rsidRPr="00EB1783" w:rsidRDefault="00EE7CF5" w:rsidP="004013DF">
            <w:pPr>
              <w:rPr>
                <w:rFonts w:ascii="Arial" w:eastAsia="Arial" w:hAnsi="Arial" w:cs="Arial"/>
                <w:color w:val="000000" w:themeColor="text1"/>
              </w:rPr>
            </w:pPr>
          </w:p>
          <w:p w14:paraId="3EB2290A" w14:textId="77777777" w:rsidR="00EE7CF5" w:rsidRPr="00EB1783" w:rsidRDefault="00EE7CF5" w:rsidP="004013DF">
            <w:pPr>
              <w:rPr>
                <w:rFonts w:ascii="Arial" w:eastAsia="Arial" w:hAnsi="Arial" w:cs="Arial"/>
                <w:color w:val="000000" w:themeColor="text1"/>
              </w:rPr>
            </w:pPr>
          </w:p>
          <w:p w14:paraId="6A8A0FED" w14:textId="77777777" w:rsidR="00EE7CF5" w:rsidRPr="00EB1783" w:rsidRDefault="00EE7CF5" w:rsidP="004013DF">
            <w:pPr>
              <w:rPr>
                <w:rFonts w:ascii="Arial" w:eastAsia="Arial" w:hAnsi="Arial" w:cs="Arial"/>
                <w:color w:val="000000" w:themeColor="text1"/>
              </w:rPr>
            </w:pPr>
          </w:p>
          <w:p w14:paraId="73647B2B" w14:textId="17789676" w:rsidR="00EE7CF5" w:rsidRPr="00EB1783" w:rsidRDefault="00EE7CF5" w:rsidP="004013DF">
            <w:pPr>
              <w:rPr>
                <w:rFonts w:ascii="Arial" w:eastAsia="Arial" w:hAnsi="Arial" w:cs="Arial"/>
                <w:color w:val="000000" w:themeColor="text1"/>
              </w:rPr>
            </w:pPr>
            <w:r w:rsidRPr="00EB1783">
              <w:rPr>
                <w:rFonts w:ascii="Arial" w:eastAsia="Arial" w:hAnsi="Arial" w:cs="Arial"/>
                <w:color w:val="000000" w:themeColor="text1"/>
              </w:rPr>
              <w:t xml:space="preserve">Outdoor Exhibit, Booth 20. March 27-28. </w:t>
            </w:r>
            <w:proofErr w:type="spellStart"/>
            <w:r w:rsidRPr="00EB1783">
              <w:rPr>
                <w:rFonts w:ascii="Arial" w:eastAsia="Arial" w:hAnsi="Arial" w:cs="Arial"/>
                <w:color w:val="000000" w:themeColor="text1"/>
              </w:rPr>
              <w:t>ArborEXPO</w:t>
            </w:r>
            <w:proofErr w:type="spellEnd"/>
            <w:r w:rsidRPr="00EB1783">
              <w:rPr>
                <w:rFonts w:ascii="Arial" w:eastAsia="Arial" w:hAnsi="Arial" w:cs="Arial"/>
                <w:color w:val="000000" w:themeColor="text1"/>
              </w:rPr>
              <w:t>. New Jersey Convention Center.</w:t>
            </w:r>
          </w:p>
          <w:p w14:paraId="58548808" w14:textId="77777777" w:rsidR="00EE7CF5" w:rsidRPr="00EB1783" w:rsidRDefault="00EE7CF5" w:rsidP="004013DF">
            <w:pPr>
              <w:rPr>
                <w:rFonts w:ascii="Arial" w:eastAsia="Arial" w:hAnsi="Arial" w:cs="Arial"/>
                <w:color w:val="000000" w:themeColor="text1"/>
              </w:rPr>
            </w:pPr>
          </w:p>
          <w:p w14:paraId="53C2C049" w14:textId="71578E2D" w:rsidR="00EE7CF5" w:rsidRPr="00EB1783" w:rsidRDefault="00EE7CF5" w:rsidP="004013DF">
            <w:pPr>
              <w:rPr>
                <w:rFonts w:ascii="Arial" w:eastAsia="Arial" w:hAnsi="Arial" w:cs="Arial"/>
                <w:color w:val="000000" w:themeColor="text1"/>
              </w:rPr>
            </w:pPr>
            <w:r w:rsidRPr="00EB1783">
              <w:rPr>
                <w:rFonts w:ascii="Arial" w:eastAsia="Arial" w:hAnsi="Arial" w:cs="Arial"/>
                <w:color w:val="000000" w:themeColor="text1"/>
              </w:rPr>
              <w:t xml:space="preserve">That’s where SENNEBOGEN will be to demo their Tree Care Handlers and answer all your questions. </w:t>
            </w:r>
          </w:p>
          <w:p w14:paraId="08E7E811" w14:textId="77777777" w:rsidR="00EE7CF5" w:rsidRPr="00EB1783" w:rsidRDefault="00EE7CF5" w:rsidP="004013DF">
            <w:pPr>
              <w:rPr>
                <w:rFonts w:ascii="Arial" w:eastAsia="Arial" w:hAnsi="Arial" w:cs="Arial"/>
                <w:color w:val="000000" w:themeColor="text1"/>
              </w:rPr>
            </w:pPr>
          </w:p>
          <w:p w14:paraId="55989216" w14:textId="447AC9F5" w:rsidR="00EE7CF5" w:rsidRPr="00EB1783" w:rsidRDefault="00EE7CF5" w:rsidP="004013DF">
            <w:pPr>
              <w:rPr>
                <w:rFonts w:ascii="Arial" w:eastAsia="Arial" w:hAnsi="Arial" w:cs="Arial"/>
                <w:color w:val="000000" w:themeColor="text1"/>
              </w:rPr>
            </w:pPr>
          </w:p>
        </w:tc>
        <w:tc>
          <w:tcPr>
            <w:tcW w:w="4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61DD3A26" w:rsidR="00EE7CF5" w:rsidRPr="00EB1783" w:rsidRDefault="00EE7CF5" w:rsidP="004013DF">
            <w:pPr>
              <w:rPr>
                <w:rFonts w:ascii="Arial" w:eastAsia="Arial" w:hAnsi="Arial" w:cs="Arial"/>
                <w:color w:val="000000" w:themeColor="text1"/>
              </w:rPr>
            </w:pPr>
            <w:hyperlink r:id="rId8" w:history="1">
              <w:r w:rsidRPr="00EB1783">
                <w:rPr>
                  <w:rStyle w:val="Hyperlink"/>
                  <w:rFonts w:ascii="Arial" w:hAnsi="Arial" w:cs="Arial"/>
                </w:rPr>
                <w:t>https://arborexpo.org</w:t>
              </w:r>
            </w:hyperlink>
            <w:r w:rsidRPr="00EB1783">
              <w:rPr>
                <w:rFonts w:ascii="Arial" w:hAnsi="Arial" w:cs="Arial"/>
              </w:rPr>
              <w:t xml:space="preserve"> </w:t>
            </w:r>
          </w:p>
        </w:tc>
      </w:tr>
      <w:tr w:rsidR="00EE7CF5" w:rsidRPr="00EB1783" w14:paraId="0CF8C533" w14:textId="77777777" w:rsidTr="00EE7CF5">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2</w:t>
            </w:r>
          </w:p>
        </w:tc>
        <w:tc>
          <w:tcPr>
            <w:tcW w:w="91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D20A8F" w14:textId="77777777" w:rsidR="00EE7CF5" w:rsidRPr="00EB1783" w:rsidRDefault="00EE7CF5" w:rsidP="004013DF">
            <w:pPr>
              <w:rPr>
                <w:rFonts w:ascii="Arial" w:eastAsia="Arial" w:hAnsi="Arial" w:cs="Arial"/>
                <w:color w:val="000000" w:themeColor="text1"/>
              </w:rPr>
            </w:pPr>
          </w:p>
          <w:p w14:paraId="0D893FF5" w14:textId="03ACA720" w:rsidR="00EE7CF5" w:rsidRPr="00EB1783" w:rsidRDefault="00EE7CF5" w:rsidP="004013DF">
            <w:pPr>
              <w:rPr>
                <w:rFonts w:ascii="Arial" w:eastAsia="Arial" w:hAnsi="Arial" w:cs="Arial"/>
                <w:color w:val="000000" w:themeColor="text1"/>
              </w:rPr>
            </w:pPr>
            <w:r w:rsidRPr="00EB1783">
              <w:rPr>
                <w:rFonts w:ascii="Arial" w:eastAsia="Arial" w:hAnsi="Arial" w:cs="Arial"/>
                <w:color w:val="000000" w:themeColor="text1"/>
              </w:rPr>
              <w:t xml:space="preserve">Join SENNEBOGEN for what is shaping up for a few great days in Little Rock, AK! The </w:t>
            </w:r>
            <w:r w:rsidRPr="00EB1783">
              <w:rPr>
                <w:rFonts w:ascii="Arial" w:hAnsi="Arial" w:cs="Arial"/>
                <w:shd w:val="clear" w:color="auto" w:fill="FFFFFF"/>
              </w:rPr>
              <w:t xml:space="preserve">ISA Southern Chapter is hosting its 82nd Conference &amp; Trade Show to talk all things arboriculture, machines, industry trends and much more. </w:t>
            </w:r>
          </w:p>
        </w:tc>
        <w:tc>
          <w:tcPr>
            <w:tcW w:w="4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126173FB" w:rsidR="00EE7CF5" w:rsidRPr="00EB1783" w:rsidRDefault="00EE7CF5" w:rsidP="004013DF">
            <w:pPr>
              <w:rPr>
                <w:rFonts w:ascii="Arial" w:eastAsia="Arial" w:hAnsi="Arial" w:cs="Arial"/>
                <w:color w:val="000000" w:themeColor="text1"/>
                <w:u w:val="single"/>
              </w:rPr>
            </w:pPr>
            <w:hyperlink r:id="rId9" w:history="1">
              <w:r w:rsidRPr="00EB1783">
                <w:rPr>
                  <w:rStyle w:val="Hyperlink"/>
                  <w:rFonts w:ascii="Arial" w:hAnsi="Arial" w:cs="Arial"/>
                </w:rPr>
                <w:t>https://www.isasouthern.org/conference</w:t>
              </w:r>
            </w:hyperlink>
            <w:r w:rsidRPr="00EB1783">
              <w:rPr>
                <w:rFonts w:ascii="Arial" w:hAnsi="Arial" w:cs="Arial"/>
              </w:rPr>
              <w:t xml:space="preserve"> </w:t>
            </w:r>
          </w:p>
        </w:tc>
      </w:tr>
      <w:tr w:rsidR="00EE7CF5" w:rsidRPr="00EB1783" w14:paraId="1499E3D1" w14:textId="77777777" w:rsidTr="00EE7CF5">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3</w:t>
            </w:r>
          </w:p>
        </w:tc>
        <w:tc>
          <w:tcPr>
            <w:tcW w:w="91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310B7B" w14:textId="48001AAE" w:rsidR="00EE7CF5" w:rsidRPr="00021D0A" w:rsidRDefault="00EE7CF5" w:rsidP="004013DF">
            <w:pPr>
              <w:pStyle w:val="NormalWeb"/>
              <w:spacing w:before="0" w:beforeAutospacing="0" w:after="0" w:afterAutospacing="0"/>
              <w:rPr>
                <w:rFonts w:ascii="Arial" w:hAnsi="Arial" w:cs="Arial"/>
                <w:color w:val="000000"/>
              </w:rPr>
            </w:pPr>
            <w:r w:rsidRPr="00021D0A">
              <w:rPr>
                <w:rFonts w:ascii="Arial" w:hAnsi="Arial" w:cs="Arial"/>
                <w:color w:val="000000"/>
              </w:rPr>
              <w:t xml:space="preserve">These $$$ numbers don’t lie, they just amaze. </w:t>
            </w:r>
          </w:p>
          <w:p w14:paraId="04923CE3" w14:textId="77777777" w:rsidR="00EE7CF5" w:rsidRPr="00021D0A" w:rsidRDefault="00EE7CF5" w:rsidP="004013DF">
            <w:pPr>
              <w:rPr>
                <w:rFonts w:ascii="Arial" w:hAnsi="Arial" w:cs="Arial"/>
                <w:color w:val="000000"/>
              </w:rPr>
            </w:pPr>
          </w:p>
          <w:p w14:paraId="3B67E69C" w14:textId="32500BEE" w:rsidR="00EE7CF5" w:rsidRPr="00021D0A" w:rsidRDefault="00EE7CF5" w:rsidP="004013DF">
            <w:pPr>
              <w:pStyle w:val="NormalWeb"/>
              <w:spacing w:before="0" w:beforeAutospacing="0" w:after="0" w:afterAutospacing="0"/>
              <w:rPr>
                <w:rFonts w:ascii="Arial" w:hAnsi="Arial" w:cs="Arial"/>
                <w:color w:val="000000"/>
              </w:rPr>
            </w:pPr>
            <w:r w:rsidRPr="00021D0A">
              <w:rPr>
                <w:rFonts w:ascii="Arial" w:hAnsi="Arial" w:cs="Arial"/>
                <w:color w:val="000000"/>
              </w:rPr>
              <w:t>Warwick Tree Service put a SENNEBOGEN 718 Tree Care handler into action and went from $3,000/day in revenue to $10,000 – $12,000 a day.  </w:t>
            </w:r>
          </w:p>
          <w:p w14:paraId="4D130692" w14:textId="77777777" w:rsidR="00EE7CF5" w:rsidRPr="00EB1783" w:rsidRDefault="00EE7CF5" w:rsidP="004013DF">
            <w:pPr>
              <w:rPr>
                <w:rFonts w:ascii="Arial" w:hAnsi="Arial" w:cs="Arial"/>
                <w:color w:val="000000"/>
              </w:rPr>
            </w:pPr>
          </w:p>
          <w:p w14:paraId="26A09E9A" w14:textId="5B744B69" w:rsidR="00EE7CF5" w:rsidRPr="00EB1783" w:rsidRDefault="00EE7CF5" w:rsidP="004013DF">
            <w:pPr>
              <w:rPr>
                <w:rFonts w:ascii="Arial" w:hAnsi="Arial" w:cs="Arial"/>
                <w:color w:val="000000"/>
              </w:rPr>
            </w:pPr>
            <w:r w:rsidRPr="00EB1783">
              <w:rPr>
                <w:rFonts w:ascii="Arial" w:hAnsi="Arial" w:cs="Arial"/>
                <w:color w:val="000000"/>
              </w:rPr>
              <w:t>Have a read at this jobsite report and let’s make you the next success story!</w:t>
            </w:r>
          </w:p>
          <w:p w14:paraId="2D784C0A" w14:textId="5A614DB5" w:rsidR="00EE7CF5" w:rsidRPr="00EB1783" w:rsidRDefault="00EE7CF5" w:rsidP="004013DF">
            <w:pPr>
              <w:pStyle w:val="NormalWeb"/>
              <w:spacing w:before="0" w:beforeAutospacing="0" w:after="0" w:afterAutospacing="0"/>
              <w:rPr>
                <w:rFonts w:ascii="Arial" w:hAnsi="Arial" w:cs="Arial"/>
                <w:color w:val="000000"/>
              </w:rPr>
            </w:pPr>
          </w:p>
        </w:tc>
        <w:tc>
          <w:tcPr>
            <w:tcW w:w="464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EE7CF5" w:rsidRPr="00EB1783" w:rsidRDefault="00EE7CF5"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p w14:paraId="4874109F" w14:textId="2AAD938C" w:rsidR="00EE7CF5" w:rsidRPr="00EB1783" w:rsidRDefault="00EE7CF5"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hyperlink r:id="rId10" w:history="1">
              <w:r w:rsidRPr="00EB1783">
                <w:rPr>
                  <w:rStyle w:val="Hyperlink"/>
                  <w:rFonts w:ascii="Arial" w:hAnsi="Arial" w:cs="Arial"/>
                  <w:i/>
                  <w:iCs/>
                </w:rPr>
                <w:t>https://sennebogen-na.com/jobsite-reports/sennebogen-tree-care-handlers-are-the-future-for-warwick-tree-service</w:t>
              </w:r>
            </w:hyperlink>
            <w:r w:rsidRPr="00EB1783">
              <w:rPr>
                <w:rFonts w:ascii="Arial" w:hAnsi="Arial" w:cs="Arial"/>
                <w:i/>
                <w:iCs/>
                <w:color w:val="000000"/>
              </w:rPr>
              <w:t xml:space="preserve"> </w:t>
            </w:r>
          </w:p>
        </w:tc>
      </w:tr>
      <w:tr w:rsidR="00EE7CF5" w:rsidRPr="00EB1783" w14:paraId="4B60CF83" w14:textId="77777777" w:rsidTr="00EE7CF5">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lastRenderedPageBreak/>
              <w:t>4</w:t>
            </w:r>
          </w:p>
        </w:tc>
        <w:tc>
          <w:tcPr>
            <w:tcW w:w="919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855BA9F" w14:textId="184C1249" w:rsidR="00EE7CF5" w:rsidRPr="00EB1783" w:rsidRDefault="00EE7CF5" w:rsidP="004013DF">
            <w:pPr>
              <w:pStyle w:val="NormalWeb"/>
              <w:spacing w:before="0" w:beforeAutospacing="0" w:after="0" w:afterAutospacing="0"/>
              <w:rPr>
                <w:rFonts w:ascii="Arial" w:hAnsi="Arial" w:cs="Arial"/>
                <w:color w:val="000000"/>
              </w:rPr>
            </w:pPr>
            <w:r w:rsidRPr="00EB1783">
              <w:rPr>
                <w:rFonts w:ascii="Arial" w:hAnsi="Arial" w:cs="Arial"/>
                <w:color w:val="000000"/>
              </w:rPr>
              <w:t xml:space="preserve">SENNEBOGEN Tree Care </w:t>
            </w:r>
            <w:r>
              <w:rPr>
                <w:rFonts w:ascii="Arial" w:hAnsi="Arial" w:cs="Arial"/>
                <w:color w:val="000000"/>
              </w:rPr>
              <w:t>H</w:t>
            </w:r>
            <w:r w:rsidRPr="00EB1783">
              <w:rPr>
                <w:rFonts w:ascii="Arial" w:hAnsi="Arial" w:cs="Arial"/>
                <w:color w:val="000000"/>
              </w:rPr>
              <w:t xml:space="preserve">andlers will always be needed when roads need to be cleared from fallen trees and </w:t>
            </w:r>
            <w:r>
              <w:rPr>
                <w:rFonts w:ascii="Arial" w:hAnsi="Arial" w:cs="Arial"/>
                <w:color w:val="000000"/>
              </w:rPr>
              <w:t>you need to work</w:t>
            </w:r>
            <w:r w:rsidRPr="00EB1783">
              <w:rPr>
                <w:rFonts w:ascii="Arial" w:hAnsi="Arial" w:cs="Arial"/>
                <w:color w:val="000000"/>
              </w:rPr>
              <w:t>around</w:t>
            </w:r>
            <w:r>
              <w:rPr>
                <w:rFonts w:ascii="Arial" w:hAnsi="Arial" w:cs="Arial"/>
                <w:color w:val="000000"/>
              </w:rPr>
              <w:t xml:space="preserve"> downed</w:t>
            </w:r>
            <w:r w:rsidRPr="00EB1783">
              <w:rPr>
                <w:rFonts w:ascii="Arial" w:hAnsi="Arial" w:cs="Arial"/>
                <w:color w:val="000000"/>
              </w:rPr>
              <w:t xml:space="preserve"> power lines. </w:t>
            </w:r>
          </w:p>
          <w:p w14:paraId="0BE56884" w14:textId="77777777" w:rsidR="00EE7CF5" w:rsidRPr="00EB1783" w:rsidRDefault="00EE7CF5" w:rsidP="004013DF">
            <w:pPr>
              <w:rPr>
                <w:rFonts w:ascii="Arial" w:hAnsi="Arial" w:cs="Arial"/>
                <w:color w:val="000000"/>
              </w:rPr>
            </w:pPr>
          </w:p>
          <w:p w14:paraId="3094CF1F" w14:textId="1332452D" w:rsidR="00EE7CF5" w:rsidRPr="00EB1783" w:rsidRDefault="00EE7CF5" w:rsidP="004013DF">
            <w:pPr>
              <w:pStyle w:val="NormalWeb"/>
              <w:spacing w:before="0" w:beforeAutospacing="0" w:after="0" w:afterAutospacing="0"/>
              <w:rPr>
                <w:rFonts w:ascii="Arial" w:hAnsi="Arial" w:cs="Arial"/>
                <w:color w:val="000000"/>
              </w:rPr>
            </w:pPr>
            <w:r w:rsidRPr="00EB1783">
              <w:rPr>
                <w:rFonts w:ascii="Arial" w:hAnsi="Arial" w:cs="Arial"/>
                <w:color w:val="000000"/>
              </w:rPr>
              <w:t>The 718 can take on many jobs in a single day, with a grapple saw attachment and lifting capacity of up to 3,700 lbs (1,700 kg)</w:t>
            </w:r>
            <w:r>
              <w:rPr>
                <w:rFonts w:ascii="Arial" w:hAnsi="Arial" w:cs="Arial"/>
                <w:color w:val="000000"/>
              </w:rPr>
              <w:t>. V</w:t>
            </w:r>
            <w:r w:rsidRPr="00EB1783">
              <w:rPr>
                <w:rFonts w:ascii="Arial" w:hAnsi="Arial" w:cs="Arial"/>
                <w:color w:val="000000"/>
              </w:rPr>
              <w:t xml:space="preserve">irtually anything is possible. </w:t>
            </w:r>
          </w:p>
        </w:tc>
        <w:tc>
          <w:tcPr>
            <w:tcW w:w="4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D6B3460" w14:textId="678C3B1A" w:rsidR="00EE7CF5" w:rsidRPr="00EB1783" w:rsidRDefault="00EE7CF5" w:rsidP="004013DF">
            <w:pPr>
              <w:pStyle w:val="NormalWeb"/>
              <w:shd w:val="clear" w:color="auto" w:fill="FFFFFF"/>
              <w:spacing w:before="0" w:beforeAutospacing="0" w:after="225" w:afterAutospacing="0"/>
              <w:rPr>
                <w:rFonts w:ascii="Arial" w:hAnsi="Arial" w:cs="Arial"/>
                <w:color w:val="000000"/>
              </w:rPr>
            </w:pPr>
            <w:hyperlink r:id="rId11" w:history="1">
              <w:r w:rsidRPr="00EB1783">
                <w:rPr>
                  <w:rStyle w:val="Hyperlink"/>
                  <w:rFonts w:ascii="Arial" w:hAnsi="Arial" w:cs="Arial"/>
                </w:rPr>
                <w:t>https://sennebogen-na.com/industries/arborists-arboriculture/</w:t>
              </w:r>
            </w:hyperlink>
            <w:r w:rsidRPr="00EB1783">
              <w:rPr>
                <w:rFonts w:ascii="Arial" w:hAnsi="Arial" w:cs="Arial"/>
                <w:color w:val="000000"/>
              </w:rPr>
              <w:t xml:space="preserve"> </w:t>
            </w:r>
          </w:p>
          <w:p w14:paraId="160B5555" w14:textId="34C4F602"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 xml:space="preserve"> </w:t>
            </w:r>
          </w:p>
        </w:tc>
      </w:tr>
      <w:tr w:rsidR="00EE7CF5" w:rsidRPr="00EB1783" w14:paraId="4D853B07" w14:textId="77777777" w:rsidTr="00EE7CF5">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lastRenderedPageBreak/>
              <w:t>5</w:t>
            </w:r>
          </w:p>
        </w:tc>
        <w:tc>
          <w:tcPr>
            <w:tcW w:w="91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D0B56F" w14:textId="77777777" w:rsidR="00EE7CF5" w:rsidRPr="00EB1783" w:rsidRDefault="00EE7CF5" w:rsidP="004013DF">
            <w:pPr>
              <w:spacing w:after="240"/>
              <w:rPr>
                <w:rFonts w:ascii="Arial" w:hAnsi="Arial" w:cs="Arial"/>
                <w:color w:val="000000" w:themeColor="text1"/>
              </w:rPr>
            </w:pPr>
            <w:r w:rsidRPr="00EB1783">
              <w:rPr>
                <w:rFonts w:ascii="Arial" w:hAnsi="Arial" w:cs="Arial"/>
                <w:color w:val="000000" w:themeColor="text1"/>
              </w:rPr>
              <w:t>Register to watch an online demo of SENNEBOGEN’s 718, 728 and 738 Tree Care Handlers in action! This could be the first step to increasing your income by 3x and your productivity by 10x!</w:t>
            </w:r>
          </w:p>
          <w:p w14:paraId="12049A23" w14:textId="7D1D79A5" w:rsidR="00EE7CF5" w:rsidRPr="00EB1783" w:rsidRDefault="00EE7CF5" w:rsidP="004013DF">
            <w:pPr>
              <w:pStyle w:val="NormalWeb"/>
              <w:spacing w:before="0" w:beforeAutospacing="0" w:after="0" w:afterAutospacing="0"/>
              <w:rPr>
                <w:rFonts w:ascii="Arial" w:eastAsia="Arial" w:hAnsi="Arial" w:cs="Arial"/>
                <w:color w:val="000000" w:themeColor="text1"/>
              </w:rPr>
            </w:pPr>
          </w:p>
        </w:tc>
        <w:tc>
          <w:tcPr>
            <w:tcW w:w="4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11C7BD" w14:textId="217D3B2D" w:rsidR="00EE7CF5" w:rsidRPr="00EB1783" w:rsidRDefault="00EE7CF5" w:rsidP="004013DF">
            <w:pPr>
              <w:pStyle w:val="NormalWeb"/>
              <w:spacing w:before="0" w:beforeAutospacing="0" w:after="0" w:afterAutospacing="0"/>
              <w:rPr>
                <w:rStyle w:val="Hyperlink"/>
                <w:rFonts w:ascii="Arial" w:hAnsi="Arial" w:cs="Arial"/>
                <w:color w:val="000000" w:themeColor="text1"/>
              </w:rPr>
            </w:pPr>
            <w:hyperlink r:id="rId12" w:history="1">
              <w:r w:rsidRPr="00EB1783">
                <w:rPr>
                  <w:rStyle w:val="Hyperlink"/>
                  <w:rFonts w:ascii="Arial" w:hAnsi="Arial" w:cs="Arial"/>
                  <w:color w:val="000000" w:themeColor="text1"/>
                </w:rPr>
                <w:t>SENNEBOGEN Tree Handlers Online Demo (sennebogen-na.com)</w:t>
              </w:r>
            </w:hyperlink>
            <w:r w:rsidRPr="00EB1783">
              <w:rPr>
                <w:rStyle w:val="Hyperlink"/>
                <w:rFonts w:ascii="Arial" w:hAnsi="Arial" w:cs="Arial"/>
                <w:color w:val="000000" w:themeColor="text1"/>
              </w:rPr>
              <w:t xml:space="preserve"> </w:t>
            </w:r>
          </w:p>
          <w:p w14:paraId="5599F0ED" w14:textId="6E28777F" w:rsidR="00EE7CF5" w:rsidRPr="00EB1783" w:rsidRDefault="00EE7CF5" w:rsidP="004013DF">
            <w:pPr>
              <w:jc w:val="center"/>
              <w:rPr>
                <w:rFonts w:ascii="Arial" w:eastAsia="Arial" w:hAnsi="Arial" w:cs="Arial"/>
                <w:color w:val="000000" w:themeColor="text1"/>
                <w:u w:val="single"/>
              </w:rPr>
            </w:pPr>
            <w:r w:rsidRPr="00EB1783">
              <w:rPr>
                <w:rFonts w:ascii="Arial" w:eastAsia="Arial" w:hAnsi="Arial" w:cs="Arial"/>
                <w:color w:val="000000" w:themeColor="text1"/>
                <w:u w:val="single"/>
              </w:rPr>
              <w:t xml:space="preserve"> </w:t>
            </w:r>
          </w:p>
        </w:tc>
      </w:tr>
      <w:tr w:rsidR="00EE7CF5" w:rsidRPr="00EB1783" w14:paraId="28F085C0" w14:textId="77777777" w:rsidTr="00EE7CF5">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6</w:t>
            </w:r>
          </w:p>
        </w:tc>
        <w:tc>
          <w:tcPr>
            <w:tcW w:w="91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BBA98D9" w14:textId="7BC1FC1F" w:rsidR="00EE7CF5" w:rsidRPr="00EB1783" w:rsidRDefault="00EE7CF5" w:rsidP="004013DF">
            <w:pPr>
              <w:rPr>
                <w:rFonts w:ascii="Arial" w:hAnsi="Arial" w:cs="Arial"/>
                <w:color w:val="000000" w:themeColor="text1"/>
              </w:rPr>
            </w:pPr>
            <w:r w:rsidRPr="00EB1783">
              <w:rPr>
                <w:rFonts w:ascii="Arial" w:hAnsi="Arial" w:cs="Arial"/>
                <w:color w:val="000000" w:themeColor="text1"/>
              </w:rPr>
              <w:t>Check out the SENNEBOGEN 728 Tree Care Handler featured in a recent issue of TCI Magazine! Have questions, want to learn more? Let’s chat.</w:t>
            </w:r>
          </w:p>
          <w:p w14:paraId="0AC16306" w14:textId="3EBECA21" w:rsidR="00EE7CF5" w:rsidRPr="00EB1783" w:rsidRDefault="00EE7CF5" w:rsidP="004013DF">
            <w:pPr>
              <w:rPr>
                <w:rFonts w:ascii="Arial" w:hAnsi="Arial" w:cs="Arial"/>
                <w:color w:val="000000" w:themeColor="text1"/>
              </w:rPr>
            </w:pPr>
          </w:p>
          <w:p w14:paraId="0799E15F" w14:textId="77777777" w:rsidR="00EE7CF5" w:rsidRPr="00EB1783" w:rsidRDefault="00EE7CF5" w:rsidP="004013DF">
            <w:pPr>
              <w:rPr>
                <w:rFonts w:ascii="Arial" w:eastAsia="Arial" w:hAnsi="Arial" w:cs="Arial"/>
                <w:color w:val="000000" w:themeColor="text1"/>
              </w:rPr>
            </w:pPr>
          </w:p>
        </w:tc>
        <w:tc>
          <w:tcPr>
            <w:tcW w:w="464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EE7CF5" w:rsidRPr="00EB1783" w:rsidRDefault="00EE7CF5"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p>
          <w:p w14:paraId="6713642E" w14:textId="233B901A" w:rsidR="00EE7CF5" w:rsidRPr="00EB1783" w:rsidRDefault="00EE7CF5" w:rsidP="004013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rPr>
            </w:pPr>
            <w:hyperlink r:id="rId13" w:history="1">
              <w:r w:rsidRPr="00EB1783">
                <w:rPr>
                  <w:rStyle w:val="Hyperlink"/>
                  <w:rFonts w:ascii="Arial" w:hAnsi="Arial" w:cs="Arial"/>
                </w:rPr>
                <w:t>https://tcimag.tcia.org/equipment-technology/sennebogen-728e-tree-care-handler</w:t>
              </w:r>
            </w:hyperlink>
            <w:r w:rsidRPr="00EB1783">
              <w:rPr>
                <w:rFonts w:ascii="Arial" w:hAnsi="Arial" w:cs="Arial"/>
              </w:rPr>
              <w:t xml:space="preserve">   </w:t>
            </w:r>
            <w:r w:rsidRPr="00EB1783">
              <w:rPr>
                <w:rFonts w:ascii="Arial" w:eastAsia="Arial" w:hAnsi="Arial" w:cs="Arial"/>
                <w:color w:val="000000" w:themeColor="text1"/>
              </w:rPr>
              <w:t xml:space="preserve"> </w:t>
            </w:r>
          </w:p>
        </w:tc>
      </w:tr>
      <w:tr w:rsidR="00EE7CF5" w:rsidRPr="00EB1783" w14:paraId="045A4A5C" w14:textId="77777777" w:rsidTr="00EE7CF5">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t>7</w:t>
            </w:r>
          </w:p>
        </w:tc>
        <w:tc>
          <w:tcPr>
            <w:tcW w:w="919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45C7AD31" w:rsidR="00EE7CF5" w:rsidRPr="00EB1783" w:rsidRDefault="00EE7CF5" w:rsidP="004013DF">
            <w:pPr>
              <w:jc w:val="center"/>
              <w:rPr>
                <w:rFonts w:ascii="Arial" w:eastAsia="Arial" w:hAnsi="Arial" w:cs="Arial"/>
                <w:color w:val="000000" w:themeColor="text1"/>
              </w:rPr>
            </w:pPr>
            <w:r w:rsidRPr="00EB1783">
              <w:rPr>
                <w:rFonts w:ascii="Arial" w:eastAsia="Arial" w:hAnsi="Arial" w:cs="Arial"/>
                <w:color w:val="000000" w:themeColor="text1"/>
              </w:rPr>
              <w:br/>
            </w:r>
            <w:r w:rsidRPr="00EB1783">
              <w:rPr>
                <w:rFonts w:ascii="Arial" w:hAnsi="Arial" w:cs="Arial"/>
                <w:color w:val="000000"/>
              </w:rPr>
              <w:t>SENNEBOGEN Capital understand the uniqueness of your tree care operations</w:t>
            </w:r>
            <w:r>
              <w:rPr>
                <w:rFonts w:ascii="Arial" w:hAnsi="Arial" w:cs="Arial"/>
                <w:color w:val="000000"/>
              </w:rPr>
              <w:t>. T</w:t>
            </w:r>
            <w:r w:rsidRPr="00EB1783">
              <w:rPr>
                <w:rFonts w:ascii="Arial" w:hAnsi="Arial" w:cs="Arial"/>
                <w:color w:val="000000"/>
              </w:rPr>
              <w:t xml:space="preserve">hat’s why </w:t>
            </w:r>
            <w:r>
              <w:rPr>
                <w:rFonts w:ascii="Arial" w:hAnsi="Arial" w:cs="Arial"/>
                <w:color w:val="000000"/>
              </w:rPr>
              <w:t xml:space="preserve">it can be tailored </w:t>
            </w:r>
            <w:r w:rsidRPr="00EB1783">
              <w:rPr>
                <w:rFonts w:ascii="Arial" w:hAnsi="Arial" w:cs="Arial"/>
                <w:color w:val="000000"/>
              </w:rPr>
              <w:t xml:space="preserve">to fit your </w:t>
            </w:r>
            <w:r>
              <w:rPr>
                <w:rFonts w:ascii="Arial" w:hAnsi="Arial" w:cs="Arial"/>
                <w:color w:val="000000"/>
              </w:rPr>
              <w:t>operational</w:t>
            </w:r>
            <w:r w:rsidRPr="00EB1783">
              <w:rPr>
                <w:rFonts w:ascii="Arial" w:hAnsi="Arial" w:cs="Arial"/>
                <w:color w:val="000000"/>
              </w:rPr>
              <w:t xml:space="preserve"> needs. Ask me about the program and how it’ll set your </w:t>
            </w:r>
            <w:r>
              <w:rPr>
                <w:rFonts w:ascii="Arial" w:hAnsi="Arial" w:cs="Arial"/>
                <w:color w:val="000000"/>
              </w:rPr>
              <w:t xml:space="preserve">tree care business </w:t>
            </w:r>
            <w:r w:rsidRPr="00EB1783">
              <w:rPr>
                <w:rFonts w:ascii="Arial" w:hAnsi="Arial" w:cs="Arial"/>
                <w:color w:val="000000"/>
              </w:rPr>
              <w:t>up for ongoing success.</w:t>
            </w:r>
          </w:p>
        </w:tc>
        <w:tc>
          <w:tcPr>
            <w:tcW w:w="46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0ED9BDD" w:rsidR="00EE7CF5" w:rsidRPr="00EB1783" w:rsidRDefault="00EE7CF5" w:rsidP="004013DF">
            <w:pPr>
              <w:jc w:val="center"/>
              <w:rPr>
                <w:rFonts w:ascii="Arial" w:eastAsia="Arial" w:hAnsi="Arial" w:cs="Arial"/>
                <w:color w:val="000000" w:themeColor="text1"/>
                <w:u w:val="single"/>
              </w:rPr>
            </w:pPr>
            <w:hyperlink r:id="rId14" w:history="1">
              <w:r w:rsidRPr="00EB1783">
                <w:rPr>
                  <w:rStyle w:val="Hyperlink"/>
                  <w:rFonts w:ascii="Arial" w:hAnsi="Arial" w:cs="Arial"/>
                  <w:color w:val="1155CC"/>
                </w:rPr>
                <w:t>https://sennebogen-na.com/about/financing</w:t>
              </w:r>
            </w:hyperlink>
            <w:r w:rsidRPr="00EB1783">
              <w:rPr>
                <w:rFonts w:ascii="Arial" w:hAnsi="Arial" w:cs="Arial"/>
                <w:color w:val="000000"/>
              </w:rPr>
              <w:t xml:space="preserve"> </w:t>
            </w:r>
          </w:p>
        </w:tc>
      </w:tr>
    </w:tbl>
    <w:p w14:paraId="0B45DF73" w14:textId="08FED8D4" w:rsidR="005C1C20" w:rsidRPr="00EB1783" w:rsidRDefault="004013DF">
      <w:pPr>
        <w:rPr>
          <w:rFonts w:ascii="Arial" w:eastAsia="Arial" w:hAnsi="Arial" w:cs="Arial"/>
          <w:color w:val="000000" w:themeColor="text1"/>
        </w:rPr>
      </w:pPr>
      <w:r>
        <w:rPr>
          <w:rFonts w:ascii="Arial" w:eastAsia="Arial" w:hAnsi="Arial" w:cs="Arial"/>
          <w:color w:val="000000" w:themeColor="text1"/>
        </w:rPr>
        <w:br w:type="textWrapping" w:clear="all"/>
      </w:r>
    </w:p>
    <w:sectPr w:rsidR="005C1C20" w:rsidRPr="00EB1783">
      <w:headerReference w:type="default" r:id="rId15"/>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9DF8" w14:textId="77777777" w:rsidR="00F23A80" w:rsidRDefault="00F23A80">
      <w:r>
        <w:separator/>
      </w:r>
    </w:p>
  </w:endnote>
  <w:endnote w:type="continuationSeparator" w:id="0">
    <w:p w14:paraId="61D51227" w14:textId="77777777" w:rsidR="00F23A80" w:rsidRDefault="00F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B7F1" w14:textId="77777777" w:rsidR="00F23A80" w:rsidRDefault="00F23A80">
      <w:r>
        <w:separator/>
      </w:r>
    </w:p>
  </w:footnote>
  <w:footnote w:type="continuationSeparator" w:id="0">
    <w:p w14:paraId="1808DCBB" w14:textId="77777777" w:rsidR="00F23A80" w:rsidRDefault="00F2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6E9F7217"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EB1783">
      <w:rPr>
        <w:rFonts w:ascii="Calibri" w:eastAsia="Calibri" w:hAnsi="Calibri" w:cs="Calibri"/>
        <w:color w:val="000000"/>
      </w:rPr>
      <w:t>Tree Care</w:t>
    </w:r>
    <w:r>
      <w:rPr>
        <w:rFonts w:ascii="Calibri" w:eastAsia="Calibri" w:hAnsi="Calibri" w:cs="Calibri"/>
        <w:color w:val="000000"/>
      </w:rPr>
      <w:t xml:space="preserve"> -</w:t>
    </w:r>
    <w:r w:rsidR="00EB1783">
      <w:rPr>
        <w:rFonts w:ascii="Calibri" w:eastAsia="Calibri" w:hAnsi="Calibri" w:cs="Calibri"/>
        <w:color w:val="000000"/>
      </w:rPr>
      <w:t xml:space="preserve"> </w:t>
    </w:r>
    <w:r>
      <w:rPr>
        <w:rFonts w:ascii="Calibri" w:eastAsia="Calibri" w:hAnsi="Calibri" w:cs="Calibri"/>
        <w:color w:val="000000"/>
      </w:rPr>
      <w:t>Social Media Posts Q</w:t>
    </w:r>
    <w:r w:rsidR="006E13D8">
      <w:rPr>
        <w:rFonts w:ascii="Calibri" w:eastAsia="Calibri" w:hAnsi="Calibri" w:cs="Calibri"/>
        <w:color w:val="000000"/>
      </w:rPr>
      <w:t xml:space="preserve">1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21D0A"/>
    <w:rsid w:val="000C72D2"/>
    <w:rsid w:val="00140504"/>
    <w:rsid w:val="00147FAD"/>
    <w:rsid w:val="001D5A3B"/>
    <w:rsid w:val="001D6A2F"/>
    <w:rsid w:val="00202D4C"/>
    <w:rsid w:val="002313E6"/>
    <w:rsid w:val="0026798A"/>
    <w:rsid w:val="0031311F"/>
    <w:rsid w:val="003616E2"/>
    <w:rsid w:val="003C5969"/>
    <w:rsid w:val="004013DF"/>
    <w:rsid w:val="004369E0"/>
    <w:rsid w:val="004C32AC"/>
    <w:rsid w:val="00522083"/>
    <w:rsid w:val="00533618"/>
    <w:rsid w:val="005345E9"/>
    <w:rsid w:val="005B5044"/>
    <w:rsid w:val="005C1C20"/>
    <w:rsid w:val="006E13D8"/>
    <w:rsid w:val="007F3460"/>
    <w:rsid w:val="008230D4"/>
    <w:rsid w:val="0082458C"/>
    <w:rsid w:val="008F5A9B"/>
    <w:rsid w:val="00934506"/>
    <w:rsid w:val="0096556F"/>
    <w:rsid w:val="009E12F7"/>
    <w:rsid w:val="00A55F46"/>
    <w:rsid w:val="00AB0653"/>
    <w:rsid w:val="00AD2569"/>
    <w:rsid w:val="00B008FE"/>
    <w:rsid w:val="00B61F58"/>
    <w:rsid w:val="00B6231A"/>
    <w:rsid w:val="00BC5304"/>
    <w:rsid w:val="00BF7EDF"/>
    <w:rsid w:val="00C23233"/>
    <w:rsid w:val="00D03CD7"/>
    <w:rsid w:val="00D07628"/>
    <w:rsid w:val="00D17874"/>
    <w:rsid w:val="00D44D51"/>
    <w:rsid w:val="00E43761"/>
    <w:rsid w:val="00EB1783"/>
    <w:rsid w:val="00EE7CF5"/>
    <w:rsid w:val="00F23A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5701">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1228759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borexpo.org" TargetMode="External"/><Relationship Id="rId13" Type="http://schemas.openxmlformats.org/officeDocument/2006/relationships/hyperlink" Target="https://tcimag.tcia.org/equipment-technology/sennebogen-728e-tree-care-hand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sennebogen-na.com/tree-handlers-online-demo-l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industries/arborists-arboricultur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nnebogen-na.com/jobsite-reports/sennebogen-tree-care-handlers-are-the-future-for-warwick-tree-service" TargetMode="External"/><Relationship Id="rId4" Type="http://schemas.openxmlformats.org/officeDocument/2006/relationships/settings" Target="settings.xml"/><Relationship Id="rId9" Type="http://schemas.openxmlformats.org/officeDocument/2006/relationships/hyperlink" Target="https://www.isasouthern.org/conference" TargetMode="External"/><Relationship Id="rId14" Type="http://schemas.openxmlformats.org/officeDocument/2006/relationships/hyperlink" Target="https://sennebogen-na.com/abou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4</cp:revision>
  <dcterms:created xsi:type="dcterms:W3CDTF">2023-12-22T20:13:00Z</dcterms:created>
  <dcterms:modified xsi:type="dcterms:W3CDTF">2024-01-30T17:38:00Z</dcterms:modified>
</cp:coreProperties>
</file>