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3C56A2" w:rsidRDefault="005C1C20">
      <w:pPr>
        <w:widowControl w:val="0"/>
        <w:pBdr>
          <w:top w:val="nil"/>
          <w:left w:val="nil"/>
          <w:bottom w:val="nil"/>
          <w:right w:val="nil"/>
          <w:between w:val="nil"/>
        </w:pBdr>
        <w:spacing w:line="276" w:lineRule="auto"/>
        <w:rPr>
          <w:rFonts w:ascii="Arial" w:eastAsia="Arial" w:hAnsi="Arial" w:cs="Arial"/>
        </w:rPr>
      </w:pPr>
    </w:p>
    <w:tbl>
      <w:tblPr>
        <w:tblStyle w:val="a"/>
        <w:tblW w:w="14297" w:type="dxa"/>
        <w:tblLayout w:type="fixed"/>
        <w:tblLook w:val="0400" w:firstRow="0" w:lastRow="0" w:firstColumn="0" w:lastColumn="0" w:noHBand="0" w:noVBand="1"/>
      </w:tblPr>
      <w:tblGrid>
        <w:gridCol w:w="594"/>
        <w:gridCol w:w="9067"/>
        <w:gridCol w:w="4636"/>
      </w:tblGrid>
      <w:tr w:rsidR="005F26A8" w:rsidRPr="004E003B" w14:paraId="1103CBCD" w14:textId="77777777" w:rsidTr="005F26A8">
        <w:trPr>
          <w:trHeight w:val="663"/>
        </w:trPr>
        <w:tc>
          <w:tcPr>
            <w:tcW w:w="594"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5F26A8" w:rsidRPr="004E003B" w:rsidRDefault="005F26A8">
            <w:pPr>
              <w:jc w:val="center"/>
              <w:rPr>
                <w:rFonts w:ascii="Arial" w:eastAsia="Arial" w:hAnsi="Arial" w:cs="Arial"/>
              </w:rPr>
            </w:pPr>
            <w:r w:rsidRPr="004E003B">
              <w:rPr>
                <w:rFonts w:ascii="Arial" w:eastAsia="Arial" w:hAnsi="Arial" w:cs="Arial"/>
              </w:rPr>
              <w:t>#</w:t>
            </w:r>
          </w:p>
        </w:tc>
        <w:tc>
          <w:tcPr>
            <w:tcW w:w="9067"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5F26A8" w:rsidRPr="004E003B" w:rsidRDefault="005F26A8">
            <w:pPr>
              <w:jc w:val="center"/>
              <w:rPr>
                <w:rFonts w:ascii="Arial" w:eastAsia="Arial" w:hAnsi="Arial" w:cs="Arial"/>
              </w:rPr>
            </w:pPr>
            <w:r w:rsidRPr="004E003B">
              <w:rPr>
                <w:rFonts w:ascii="Arial" w:eastAsia="Arial" w:hAnsi="Arial" w:cs="Arial"/>
              </w:rPr>
              <w:t>Copy</w:t>
            </w:r>
          </w:p>
        </w:tc>
        <w:tc>
          <w:tcPr>
            <w:tcW w:w="4636"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5F26A8" w:rsidRPr="004E003B" w:rsidRDefault="005F26A8">
            <w:pPr>
              <w:jc w:val="center"/>
              <w:rPr>
                <w:rFonts w:ascii="Arial" w:eastAsia="Arial" w:hAnsi="Arial" w:cs="Arial"/>
              </w:rPr>
            </w:pPr>
            <w:r w:rsidRPr="004E003B">
              <w:rPr>
                <w:rFonts w:ascii="Arial" w:eastAsia="Arial" w:hAnsi="Arial" w:cs="Arial"/>
              </w:rPr>
              <w:t xml:space="preserve">Destination URL </w:t>
            </w:r>
          </w:p>
        </w:tc>
      </w:tr>
      <w:tr w:rsidR="005F26A8" w:rsidRPr="004E003B" w14:paraId="24DB883E" w14:textId="77777777" w:rsidTr="005F26A8">
        <w:trPr>
          <w:trHeight w:val="316"/>
        </w:trPr>
        <w:tc>
          <w:tcPr>
            <w:tcW w:w="5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5F26A8" w:rsidRPr="004E003B" w:rsidRDefault="005F26A8">
            <w:pPr>
              <w:jc w:val="center"/>
              <w:rPr>
                <w:rFonts w:ascii="Arial" w:eastAsia="Arial" w:hAnsi="Arial" w:cs="Arial"/>
              </w:rPr>
            </w:pPr>
            <w:r w:rsidRPr="004E003B">
              <w:rPr>
                <w:rFonts w:ascii="Arial" w:eastAsia="Arial" w:hAnsi="Arial" w:cs="Arial"/>
              </w:rPr>
              <w:t>1</w:t>
            </w:r>
          </w:p>
        </w:tc>
        <w:tc>
          <w:tcPr>
            <w:tcW w:w="9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9FB37A" w14:textId="22A90910" w:rsidR="005F26A8" w:rsidRPr="004E003B" w:rsidRDefault="005F26A8" w:rsidP="00797BBF">
            <w:pPr>
              <w:rPr>
                <w:rFonts w:ascii="Arial" w:hAnsi="Arial" w:cs="Arial"/>
              </w:rPr>
            </w:pPr>
            <w:r w:rsidRPr="004E003B">
              <w:rPr>
                <w:rFonts w:ascii="Arial" w:hAnsi="Arial" w:cs="Arial"/>
              </w:rPr>
              <w:t xml:space="preserve">The Recycling Association of North Carolina (RANC) is having its 2024 Annual Meeting &amp; Trade Show in Asheville, NC. You know SENNEBOGEN will be there! </w:t>
            </w:r>
          </w:p>
          <w:p w14:paraId="49E2081C" w14:textId="77777777" w:rsidR="005F26A8" w:rsidRPr="004E003B" w:rsidRDefault="005F26A8" w:rsidP="00797BBF">
            <w:pPr>
              <w:rPr>
                <w:rFonts w:ascii="Arial" w:hAnsi="Arial" w:cs="Arial"/>
              </w:rPr>
            </w:pPr>
          </w:p>
          <w:p w14:paraId="55989216" w14:textId="5FCA646A" w:rsidR="005F26A8" w:rsidRPr="004E003B" w:rsidRDefault="005F26A8" w:rsidP="00694F9C">
            <w:pPr>
              <w:rPr>
                <w:rFonts w:ascii="Arial" w:hAnsi="Arial" w:cs="Arial"/>
              </w:rPr>
            </w:pPr>
            <w:r w:rsidRPr="004E003B">
              <w:rPr>
                <w:rFonts w:ascii="Arial" w:hAnsi="Arial" w:cs="Arial"/>
              </w:rPr>
              <w:t>From August 7-9 at the Embassy Suites by Hilton Asheville Downtown. We’ll all be there to connect and listen, so if you’d like me to set up a time to meet us there I’m happy to do so!</w:t>
            </w:r>
          </w:p>
        </w:tc>
        <w:tc>
          <w:tcPr>
            <w:tcW w:w="46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5F1897" w14:textId="651F8430" w:rsidR="005F26A8" w:rsidRPr="004E003B" w:rsidRDefault="005F26A8" w:rsidP="008C42E3">
            <w:pPr>
              <w:rPr>
                <w:rFonts w:ascii="Arial" w:eastAsia="Arial" w:hAnsi="Arial" w:cs="Arial"/>
              </w:rPr>
            </w:pPr>
            <w:hyperlink r:id="rId9" w:history="1">
              <w:r w:rsidRPr="004E003B">
                <w:rPr>
                  <w:rStyle w:val="Hyperlink"/>
                  <w:rFonts w:ascii="Arial" w:eastAsia="Arial" w:hAnsi="Arial" w:cs="Arial"/>
                  <w:color w:val="auto"/>
                </w:rPr>
                <w:t>http://www.ncrecyclingassociation.org/aws/RANC/pt/sp/meeting</w:t>
              </w:r>
            </w:hyperlink>
            <w:r w:rsidRPr="004E003B">
              <w:rPr>
                <w:rFonts w:ascii="Arial" w:eastAsia="Arial" w:hAnsi="Arial" w:cs="Arial"/>
              </w:rPr>
              <w:t xml:space="preserve"> </w:t>
            </w:r>
          </w:p>
        </w:tc>
      </w:tr>
      <w:tr w:rsidR="005F26A8" w:rsidRPr="004E003B" w14:paraId="0CF8C533" w14:textId="77777777" w:rsidTr="005F26A8">
        <w:trPr>
          <w:trHeight w:val="2247"/>
        </w:trPr>
        <w:tc>
          <w:tcPr>
            <w:tcW w:w="5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5F26A8" w:rsidRPr="004E003B" w:rsidRDefault="005F26A8">
            <w:pPr>
              <w:jc w:val="center"/>
              <w:rPr>
                <w:rFonts w:ascii="Arial" w:eastAsia="Arial" w:hAnsi="Arial" w:cs="Arial"/>
              </w:rPr>
            </w:pPr>
            <w:r w:rsidRPr="004E003B">
              <w:rPr>
                <w:rFonts w:ascii="Arial" w:eastAsia="Arial" w:hAnsi="Arial" w:cs="Arial"/>
              </w:rPr>
              <w:t>2</w:t>
            </w:r>
          </w:p>
        </w:tc>
        <w:tc>
          <w:tcPr>
            <w:tcW w:w="9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1F5584" w14:textId="77777777" w:rsidR="005F26A8" w:rsidRPr="004E003B" w:rsidRDefault="005F26A8" w:rsidP="00694F9C">
            <w:pPr>
              <w:rPr>
                <w:rFonts w:ascii="Arial" w:hAnsi="Arial" w:cs="Arial"/>
                <w:shd w:val="clear" w:color="auto" w:fill="FFFFFF"/>
              </w:rPr>
            </w:pPr>
          </w:p>
          <w:p w14:paraId="2E57EB2E" w14:textId="77777777" w:rsidR="005F26A8" w:rsidRPr="004E003B" w:rsidRDefault="005F26A8" w:rsidP="008A23AA">
            <w:pPr>
              <w:rPr>
                <w:rFonts w:ascii="Arial" w:hAnsi="Arial" w:cs="Arial"/>
              </w:rPr>
            </w:pPr>
          </w:p>
          <w:p w14:paraId="0D893FF5" w14:textId="531B58E6" w:rsidR="005F26A8" w:rsidRPr="004E003B" w:rsidRDefault="005F26A8">
            <w:pPr>
              <w:rPr>
                <w:rFonts w:ascii="Arial" w:hAnsi="Arial" w:cs="Arial"/>
                <w:shd w:val="clear" w:color="auto" w:fill="FFFFFF"/>
              </w:rPr>
            </w:pPr>
            <w:r w:rsidRPr="004E003B">
              <w:rPr>
                <w:rFonts w:ascii="Arial" w:hAnsi="Arial" w:cs="Arial"/>
                <w:shd w:val="clear" w:color="auto" w:fill="FFFFFF"/>
              </w:rPr>
              <w:t>We are looking forward to REMA’s inaugural Great Lakes Regional Conference taking place from August 27-29 at the Erie Bayfront Convention Center. SENNEBOGEN is a Premier Sponsor of the conference. So if you’re planning on attending, let me know. If you want to set up a time to connect in Erie, let me know. I’m looking forward to seeing you all there!</w:t>
            </w:r>
          </w:p>
        </w:tc>
        <w:tc>
          <w:tcPr>
            <w:tcW w:w="46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6896B578" w:rsidR="005F26A8" w:rsidRPr="004E003B" w:rsidRDefault="005F26A8">
            <w:pPr>
              <w:rPr>
                <w:rFonts w:ascii="Arial" w:eastAsia="Arial" w:hAnsi="Arial" w:cs="Arial"/>
                <w:u w:val="single"/>
              </w:rPr>
            </w:pPr>
            <w:hyperlink r:id="rId10" w:history="1">
              <w:r w:rsidRPr="004E003B">
                <w:rPr>
                  <w:rStyle w:val="Hyperlink"/>
                  <w:rFonts w:ascii="Arial" w:hAnsi="Arial" w:cs="Arial"/>
                  <w:color w:val="auto"/>
                </w:rPr>
                <w:t>https://www.isri.org/events-training/chapter-events-old/2024/08/27/default-calendar/regional-northern-ohio-pittsburgh-and-empire-chapter-event</w:t>
              </w:r>
            </w:hyperlink>
            <w:r w:rsidRPr="004E003B">
              <w:rPr>
                <w:rFonts w:ascii="Arial" w:hAnsi="Arial" w:cs="Arial"/>
              </w:rPr>
              <w:t xml:space="preserve"> </w:t>
            </w:r>
            <w:r w:rsidRPr="004E003B">
              <w:rPr>
                <w:rFonts w:ascii="Arial" w:eastAsia="Arial" w:hAnsi="Arial" w:cs="Arial"/>
                <w:u w:val="single"/>
              </w:rPr>
              <w:t xml:space="preserve"> </w:t>
            </w:r>
          </w:p>
        </w:tc>
      </w:tr>
      <w:tr w:rsidR="005F26A8" w:rsidRPr="004E003B" w14:paraId="1499E3D1" w14:textId="77777777" w:rsidTr="005F26A8">
        <w:trPr>
          <w:trHeight w:val="3016"/>
        </w:trPr>
        <w:tc>
          <w:tcPr>
            <w:tcW w:w="5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5F26A8" w:rsidRPr="004E003B" w:rsidRDefault="005F26A8">
            <w:pPr>
              <w:jc w:val="center"/>
              <w:rPr>
                <w:rFonts w:ascii="Arial" w:eastAsia="Arial" w:hAnsi="Arial" w:cs="Arial"/>
              </w:rPr>
            </w:pPr>
            <w:r w:rsidRPr="004E003B">
              <w:rPr>
                <w:rFonts w:ascii="Arial" w:eastAsia="Arial" w:hAnsi="Arial" w:cs="Arial"/>
              </w:rPr>
              <w:t>3</w:t>
            </w:r>
          </w:p>
        </w:tc>
        <w:tc>
          <w:tcPr>
            <w:tcW w:w="9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784C0A" w14:textId="523C695F" w:rsidR="005F26A8" w:rsidRPr="004E003B" w:rsidRDefault="005F26A8" w:rsidP="004E003B">
            <w:pPr>
              <w:rPr>
                <w:rFonts w:ascii="Arial" w:hAnsi="Arial" w:cs="Arial"/>
                <w:shd w:val="clear" w:color="auto" w:fill="FFFFFF"/>
              </w:rPr>
            </w:pPr>
            <w:r w:rsidRPr="004E003B">
              <w:rPr>
                <w:rFonts w:ascii="Arial" w:hAnsi="Arial" w:cs="Arial"/>
                <w:bCs/>
              </w:rPr>
              <w:t xml:space="preserve">There is a machine for every type of recycling job. But with SENNEBOGEN </w:t>
            </w:r>
            <w:r w:rsidRPr="004E003B">
              <w:rPr>
                <w:rFonts w:ascii="Arial" w:hAnsi="Arial" w:cs="Arial"/>
                <w:shd w:val="clear" w:color="auto" w:fill="FFFFFF"/>
              </w:rPr>
              <w:t>there is a purpose-built machine for your operations.</w:t>
            </w:r>
          </w:p>
        </w:tc>
        <w:tc>
          <w:tcPr>
            <w:tcW w:w="463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5F26A8" w:rsidRPr="004E003B" w:rsidRDefault="005F2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4874109F" w14:textId="745E46AE" w:rsidR="005F26A8" w:rsidRPr="004E003B" w:rsidRDefault="005F26A8" w:rsidP="004E003B">
            <w:pPr>
              <w:pStyle w:val="paragraph"/>
              <w:spacing w:before="0" w:beforeAutospacing="0" w:after="0" w:afterAutospacing="0"/>
              <w:textAlignment w:val="baseline"/>
              <w:rPr>
                <w:rFonts w:ascii="Arial" w:hAnsi="Arial" w:cs="Arial"/>
              </w:rPr>
            </w:pPr>
            <w:hyperlink r:id="rId11" w:history="1">
              <w:r w:rsidRPr="004E003B">
                <w:rPr>
                  <w:rStyle w:val="Hyperlink"/>
                  <w:rFonts w:ascii="Arial" w:hAnsi="Arial" w:cs="Arial"/>
                  <w:color w:val="auto"/>
                </w:rPr>
                <w:t>https://sennebogen-na.com/product/material-handlers/</w:t>
              </w:r>
            </w:hyperlink>
            <w:r w:rsidRPr="004E003B">
              <w:rPr>
                <w:rStyle w:val="eop"/>
                <w:rFonts w:ascii="Arial" w:hAnsi="Arial" w:cs="Arial"/>
              </w:rPr>
              <w:t xml:space="preserve"> </w:t>
            </w:r>
          </w:p>
        </w:tc>
      </w:tr>
      <w:tr w:rsidR="005F26A8" w:rsidRPr="004E003B" w14:paraId="4B60CF83" w14:textId="77777777" w:rsidTr="005F26A8">
        <w:trPr>
          <w:trHeight w:val="2378"/>
        </w:trPr>
        <w:tc>
          <w:tcPr>
            <w:tcW w:w="5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5F26A8" w:rsidRPr="004E003B" w:rsidRDefault="005F26A8" w:rsidP="007A62F7">
            <w:pPr>
              <w:jc w:val="center"/>
              <w:rPr>
                <w:rFonts w:ascii="Arial" w:eastAsia="Arial" w:hAnsi="Arial" w:cs="Arial"/>
              </w:rPr>
            </w:pPr>
            <w:r w:rsidRPr="004E003B">
              <w:rPr>
                <w:rFonts w:ascii="Arial" w:eastAsia="Arial" w:hAnsi="Arial" w:cs="Arial"/>
              </w:rPr>
              <w:lastRenderedPageBreak/>
              <w:t>4</w:t>
            </w:r>
          </w:p>
        </w:tc>
        <w:tc>
          <w:tcPr>
            <w:tcW w:w="90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094CF1F" w14:textId="1C4D9F7D" w:rsidR="005F26A8" w:rsidRPr="004E003B" w:rsidRDefault="005F26A8" w:rsidP="007A62F7">
            <w:pPr>
              <w:rPr>
                <w:rFonts w:ascii="Arial" w:hAnsi="Arial" w:cs="Arial"/>
              </w:rPr>
            </w:pPr>
            <w:r w:rsidRPr="004E003B">
              <w:rPr>
                <w:rFonts w:ascii="Arial" w:hAnsi="Arial" w:cs="Arial"/>
              </w:rPr>
              <w:t xml:space="preserve">Feel confident when purchasing through the SENNEBOGEN Certified Used Machines Program. Your “New To You” machines are the </w:t>
            </w:r>
            <w:r w:rsidRPr="004E003B">
              <w:rPr>
                <w:rFonts w:ascii="Arial" w:hAnsi="Arial" w:cs="Arial"/>
                <w:lang w:val="en-US"/>
              </w:rPr>
              <w:t>only used SENNEBOGEN machines on the market that have our full</w:t>
            </w:r>
            <w:r w:rsidRPr="004E003B">
              <w:rPr>
                <w:rStyle w:val="apple-converted-space"/>
                <w:rFonts w:ascii="Arial" w:hAnsi="Arial" w:cs="Arial"/>
                <w:lang w:val="en-US"/>
              </w:rPr>
              <w:t> </w:t>
            </w:r>
            <w:r w:rsidRPr="004E003B">
              <w:rPr>
                <w:rFonts w:ascii="Arial" w:hAnsi="Arial" w:cs="Arial"/>
                <w:lang w:val="en-US"/>
              </w:rPr>
              <w:t>support,</w:t>
            </w:r>
            <w:r w:rsidRPr="004E003B">
              <w:rPr>
                <w:rFonts w:ascii="Arial" w:hAnsi="Arial" w:cs="Arial"/>
              </w:rPr>
              <w:t xml:space="preserve"> including 24/7 factory support and </w:t>
            </w:r>
            <w:r w:rsidRPr="004E003B">
              <w:rPr>
                <w:rFonts w:ascii="Arial" w:hAnsi="Arial" w:cs="Arial"/>
                <w:shd w:val="clear" w:color="auto" w:fill="FFFFFF"/>
              </w:rPr>
              <w:t>the balance of the 2,000-hour factory warranty still in place</w:t>
            </w:r>
            <w:r w:rsidRPr="004E003B">
              <w:rPr>
                <w:rFonts w:ascii="Arial" w:hAnsi="Arial" w:cs="Arial"/>
              </w:rPr>
              <w:t xml:space="preserve">. </w:t>
            </w:r>
            <w:r w:rsidRPr="004E003B">
              <w:rPr>
                <w:rFonts w:ascii="Arial" w:hAnsi="Arial" w:cs="Arial"/>
              </w:rPr>
              <w:br/>
              <w:t xml:space="preserve">Also, our $55 million parts inventory support is just a click away. </w:t>
            </w:r>
          </w:p>
        </w:tc>
        <w:tc>
          <w:tcPr>
            <w:tcW w:w="46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0B5555" w14:textId="68EC3F39" w:rsidR="005F26A8" w:rsidRPr="004E003B" w:rsidRDefault="005F26A8" w:rsidP="004E003B">
            <w:pPr>
              <w:rPr>
                <w:rFonts w:ascii="Arial" w:hAnsi="Arial" w:cs="Arial"/>
              </w:rPr>
            </w:pPr>
            <w:hyperlink r:id="rId12" w:history="1">
              <w:r w:rsidRPr="004E003B">
                <w:rPr>
                  <w:rStyle w:val="Hyperlink"/>
                  <w:rFonts w:ascii="Arial" w:hAnsi="Arial" w:cs="Arial"/>
                  <w:color w:val="auto"/>
                </w:rPr>
                <w:t>https://sennebogen-na.com/used-equipment/</w:t>
              </w:r>
            </w:hyperlink>
            <w:r w:rsidRPr="004E003B">
              <w:rPr>
                <w:rFonts w:ascii="Arial" w:hAnsi="Arial" w:cs="Arial"/>
              </w:rPr>
              <w:t xml:space="preserve"> </w:t>
            </w:r>
          </w:p>
        </w:tc>
      </w:tr>
      <w:tr w:rsidR="005F26A8" w:rsidRPr="004E003B" w14:paraId="4D853B07" w14:textId="77777777" w:rsidTr="005F26A8">
        <w:trPr>
          <w:trHeight w:val="1238"/>
        </w:trPr>
        <w:tc>
          <w:tcPr>
            <w:tcW w:w="5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5F26A8" w:rsidRPr="004E003B" w:rsidRDefault="005F26A8" w:rsidP="007A62F7">
            <w:pPr>
              <w:jc w:val="center"/>
              <w:rPr>
                <w:rFonts w:ascii="Arial" w:eastAsia="Arial" w:hAnsi="Arial" w:cs="Arial"/>
              </w:rPr>
            </w:pPr>
            <w:r w:rsidRPr="004E003B">
              <w:rPr>
                <w:rFonts w:ascii="Arial" w:eastAsia="Arial" w:hAnsi="Arial" w:cs="Arial"/>
              </w:rPr>
              <w:t>5</w:t>
            </w:r>
          </w:p>
        </w:tc>
        <w:tc>
          <w:tcPr>
            <w:tcW w:w="9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2049A23" w14:textId="616AE738" w:rsidR="005F26A8" w:rsidRPr="004E003B" w:rsidRDefault="005F26A8" w:rsidP="004E003B">
            <w:pPr>
              <w:rPr>
                <w:rFonts w:ascii="Arial" w:hAnsi="Arial" w:cs="Arial"/>
                <w:shd w:val="clear" w:color="auto" w:fill="FFFFFF"/>
              </w:rPr>
            </w:pPr>
            <w:r w:rsidRPr="004E003B">
              <w:rPr>
                <w:rFonts w:ascii="Arial" w:hAnsi="Arial" w:cs="Arial"/>
              </w:rPr>
              <w:br/>
            </w:r>
            <w:r w:rsidRPr="004E003B">
              <w:rPr>
                <w:rStyle w:val="yt-core-attributed-string--link-inherit-color"/>
                <w:rFonts w:ascii="Arial" w:hAnsi="Arial" w:cs="Arial"/>
              </w:rPr>
              <w:t xml:space="preserve">From a SENNEBOGEN 718 tree care machine to an 875 material handler - and everything in between - our </w:t>
            </w:r>
            <w:r w:rsidRPr="004E003B">
              <w:rPr>
                <w:rFonts w:ascii="Arial" w:hAnsi="Arial" w:cs="Arial"/>
                <w:shd w:val="clear" w:color="auto" w:fill="FFFFFF"/>
              </w:rPr>
              <w:t xml:space="preserve">Preventive Maintenance Kits provide peace of mind. Just look up your machine and the corresponding service interval to order the complete kit of required service parts. Life just got easier! </w:t>
            </w:r>
          </w:p>
        </w:tc>
        <w:tc>
          <w:tcPr>
            <w:tcW w:w="46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99F0ED" w14:textId="686A6A51" w:rsidR="005F26A8" w:rsidRPr="004E003B" w:rsidRDefault="005F26A8" w:rsidP="008C42E3">
            <w:pPr>
              <w:rPr>
                <w:rFonts w:ascii="Arial" w:eastAsia="Arial" w:hAnsi="Arial" w:cs="Arial"/>
                <w:u w:val="single"/>
              </w:rPr>
            </w:pPr>
            <w:r w:rsidRPr="004E003B">
              <w:rPr>
                <w:rFonts w:ascii="Arial" w:hAnsi="Arial" w:cs="Arial"/>
              </w:rPr>
              <w:t>https://sennebogen-na.com/parts-service/pm-kits/</w:t>
            </w:r>
            <w:r w:rsidRPr="004E003B">
              <w:rPr>
                <w:rStyle w:val="Hyperlink"/>
                <w:rFonts w:ascii="Arial" w:hAnsi="Arial" w:cs="Arial"/>
                <w:color w:val="auto"/>
              </w:rPr>
              <w:t xml:space="preserve"> </w:t>
            </w:r>
          </w:p>
        </w:tc>
      </w:tr>
      <w:tr w:rsidR="005F26A8" w:rsidRPr="004E003B" w14:paraId="28F085C0" w14:textId="77777777" w:rsidTr="005F26A8">
        <w:trPr>
          <w:trHeight w:val="2247"/>
        </w:trPr>
        <w:tc>
          <w:tcPr>
            <w:tcW w:w="5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5F26A8" w:rsidRPr="004E003B" w:rsidRDefault="005F26A8" w:rsidP="007A62F7">
            <w:pPr>
              <w:jc w:val="center"/>
              <w:rPr>
                <w:rFonts w:ascii="Arial" w:eastAsia="Arial" w:hAnsi="Arial" w:cs="Arial"/>
              </w:rPr>
            </w:pPr>
            <w:r w:rsidRPr="004E003B">
              <w:rPr>
                <w:rFonts w:ascii="Arial" w:eastAsia="Arial" w:hAnsi="Arial" w:cs="Arial"/>
              </w:rPr>
              <w:t>6</w:t>
            </w:r>
          </w:p>
        </w:tc>
        <w:tc>
          <w:tcPr>
            <w:tcW w:w="9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C818B1" w14:textId="73AFCC02" w:rsidR="005F26A8" w:rsidRPr="004E003B" w:rsidRDefault="005F26A8" w:rsidP="008C42E3">
            <w:pPr>
              <w:rPr>
                <w:rFonts w:ascii="Arial" w:hAnsi="Arial" w:cs="Arial"/>
              </w:rPr>
            </w:pPr>
            <w:r w:rsidRPr="004E003B">
              <w:rPr>
                <w:rFonts w:ascii="Arial" w:hAnsi="Arial" w:cs="Arial"/>
              </w:rPr>
              <w:t xml:space="preserve">Are you the next SENNEBOGEN Authorized Service Provider? You might be! We’re currently accepting applications. Fill out the form by clicking on the link to take the first step in joining the SENNEBOGEN family! Also, we provide factory training for our new ASPs. If you have been waiting for this opportunity, do it today! </w:t>
            </w:r>
          </w:p>
          <w:p w14:paraId="0799E15F" w14:textId="77777777" w:rsidR="005F26A8" w:rsidRPr="004E003B" w:rsidRDefault="005F26A8" w:rsidP="007A62F7">
            <w:pPr>
              <w:rPr>
                <w:rFonts w:ascii="Arial" w:eastAsia="Arial" w:hAnsi="Arial" w:cs="Arial"/>
              </w:rPr>
            </w:pPr>
          </w:p>
        </w:tc>
        <w:tc>
          <w:tcPr>
            <w:tcW w:w="463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55859CC" w14:textId="77777777" w:rsidR="005F26A8" w:rsidRPr="004E003B" w:rsidRDefault="005F26A8" w:rsidP="008C42E3">
            <w:pPr>
              <w:rPr>
                <w:rFonts w:ascii="Arial" w:hAnsi="Arial" w:cs="Arial"/>
              </w:rPr>
            </w:pPr>
            <w:hyperlink r:id="rId13" w:history="1">
              <w:r w:rsidRPr="004E003B">
                <w:rPr>
                  <w:rStyle w:val="Hyperlink"/>
                  <w:rFonts w:ascii="Arial" w:hAnsi="Arial" w:cs="Arial"/>
                  <w:color w:val="auto"/>
                </w:rPr>
                <w:t>https://sennebogen-na.com/parts-service/authorized-service-provider-asp/</w:t>
              </w:r>
            </w:hyperlink>
            <w:r w:rsidRPr="004E003B">
              <w:rPr>
                <w:rFonts w:ascii="Arial" w:hAnsi="Arial" w:cs="Arial"/>
              </w:rPr>
              <w:t xml:space="preserve"> </w:t>
            </w:r>
          </w:p>
          <w:p w14:paraId="6713642E" w14:textId="54BD8306" w:rsidR="005F26A8" w:rsidRPr="004E003B" w:rsidRDefault="005F26A8" w:rsidP="007A6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tc>
      </w:tr>
      <w:tr w:rsidR="005F26A8" w:rsidRPr="004E003B" w14:paraId="045A4A5C" w14:textId="77777777" w:rsidTr="005F26A8">
        <w:trPr>
          <w:trHeight w:val="2988"/>
        </w:trPr>
        <w:tc>
          <w:tcPr>
            <w:tcW w:w="5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5F26A8" w:rsidRPr="004E003B" w:rsidRDefault="005F26A8" w:rsidP="007A62F7">
            <w:pPr>
              <w:jc w:val="center"/>
              <w:rPr>
                <w:rFonts w:ascii="Arial" w:eastAsia="Arial" w:hAnsi="Arial" w:cs="Arial"/>
              </w:rPr>
            </w:pPr>
            <w:r w:rsidRPr="004E003B">
              <w:rPr>
                <w:rFonts w:ascii="Arial" w:eastAsia="Arial" w:hAnsi="Arial" w:cs="Arial"/>
              </w:rPr>
              <w:t>7</w:t>
            </w:r>
          </w:p>
        </w:tc>
        <w:tc>
          <w:tcPr>
            <w:tcW w:w="9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0F0AD9" w14:textId="67A918EC" w:rsidR="005F26A8" w:rsidRPr="004E003B" w:rsidRDefault="005F26A8" w:rsidP="008C42E3">
            <w:pPr>
              <w:rPr>
                <w:rFonts w:ascii="Arial" w:hAnsi="Arial" w:cs="Arial"/>
                <w:shd w:val="clear" w:color="auto" w:fill="FFFFFF"/>
              </w:rPr>
            </w:pPr>
            <w:r w:rsidRPr="004E003B">
              <w:rPr>
                <w:rFonts w:ascii="Arial" w:hAnsi="Arial" w:cs="Arial"/>
                <w:shd w:val="clear" w:color="auto" w:fill="FFFFFF"/>
              </w:rPr>
              <w:t xml:space="preserve">From scrap shears to a magnet in 120 seconds, that’s the magic of the SENNEBOGEN Vario Tool Quick-Change System! Turn your SENNEBOGEN 825, 830, or 835 Material Handler into the most efficient machine in your fleet! </w:t>
            </w:r>
          </w:p>
          <w:p w14:paraId="3F1B6408" w14:textId="1F86B429" w:rsidR="005F26A8" w:rsidRPr="004E003B" w:rsidRDefault="005F26A8" w:rsidP="007A62F7">
            <w:pPr>
              <w:rPr>
                <w:rFonts w:ascii="Arial" w:hAnsi="Arial" w:cs="Arial"/>
                <w:shd w:val="clear" w:color="auto" w:fill="FFFFFF"/>
              </w:rPr>
            </w:pPr>
            <w:r w:rsidRPr="004E003B">
              <w:rPr>
                <w:rFonts w:ascii="Arial" w:hAnsi="Arial" w:cs="Arial"/>
                <w:shd w:val="clear" w:color="auto" w:fill="FFFFFF"/>
              </w:rPr>
              <w:t xml:space="preserve">Before you take a walkaround with SENNEBOGEN President Constantino Lannes, read what Pacific Steel &amp; Recycling have to say about their </w:t>
            </w:r>
            <w:proofErr w:type="spellStart"/>
            <w:r w:rsidRPr="004E003B">
              <w:rPr>
                <w:rFonts w:ascii="Arial" w:hAnsi="Arial" w:cs="Arial"/>
                <w:shd w:val="clear" w:color="auto" w:fill="FFFFFF"/>
              </w:rPr>
              <w:t>Vario</w:t>
            </w:r>
            <w:proofErr w:type="spellEnd"/>
            <w:r w:rsidRPr="004E003B">
              <w:rPr>
                <w:rFonts w:ascii="Arial" w:hAnsi="Arial" w:cs="Arial"/>
                <w:shd w:val="clear" w:color="auto" w:fill="FFFFFF"/>
              </w:rPr>
              <w:t xml:space="preserve"> Tool.</w:t>
            </w:r>
          </w:p>
        </w:tc>
        <w:tc>
          <w:tcPr>
            <w:tcW w:w="46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B839F64" w14:textId="77777777" w:rsidR="005F26A8" w:rsidRPr="004E003B" w:rsidRDefault="005F26A8" w:rsidP="008C42E3">
            <w:pPr>
              <w:rPr>
                <w:rStyle w:val="Hyperlink"/>
                <w:rFonts w:ascii="Arial" w:hAnsi="Arial" w:cs="Arial"/>
                <w:color w:val="auto"/>
              </w:rPr>
            </w:pPr>
            <w:hyperlink r:id="rId14" w:history="1">
              <w:r w:rsidRPr="004E003B">
                <w:rPr>
                  <w:rStyle w:val="Hyperlink"/>
                  <w:rFonts w:ascii="Arial" w:hAnsi="Arial" w:cs="Arial"/>
                  <w:color w:val="auto"/>
                </w:rPr>
                <w:t>https://youtu.be/TWgG82loteY?si=Qqph5n5L4JJqR49S</w:t>
              </w:r>
            </w:hyperlink>
          </w:p>
          <w:p w14:paraId="08D7F009" w14:textId="77777777" w:rsidR="005F26A8" w:rsidRPr="004E003B" w:rsidRDefault="005F26A8" w:rsidP="008C42E3">
            <w:pPr>
              <w:rPr>
                <w:rStyle w:val="Hyperlink"/>
                <w:rFonts w:ascii="Arial" w:hAnsi="Arial" w:cs="Arial"/>
                <w:color w:val="auto"/>
              </w:rPr>
            </w:pPr>
          </w:p>
          <w:p w14:paraId="7470A9EA" w14:textId="77777777" w:rsidR="005F26A8" w:rsidRPr="004E003B" w:rsidRDefault="005F26A8" w:rsidP="008C42E3">
            <w:pPr>
              <w:rPr>
                <w:rStyle w:val="Hyperlink"/>
                <w:rFonts w:ascii="Arial" w:hAnsi="Arial" w:cs="Arial"/>
                <w:color w:val="auto"/>
              </w:rPr>
            </w:pPr>
          </w:p>
          <w:p w14:paraId="213379A9" w14:textId="77777777" w:rsidR="005F26A8" w:rsidRPr="004E003B" w:rsidRDefault="005F26A8" w:rsidP="003C56A2">
            <w:pPr>
              <w:rPr>
                <w:rFonts w:ascii="Arial" w:hAnsi="Arial" w:cs="Arial"/>
                <w:shd w:val="clear" w:color="auto" w:fill="FFFFFF"/>
              </w:rPr>
            </w:pPr>
            <w:hyperlink r:id="rId15" w:history="1">
              <w:r w:rsidRPr="004E003B">
                <w:rPr>
                  <w:rStyle w:val="Hyperlink"/>
                  <w:rFonts w:ascii="Arial" w:hAnsi="Arial" w:cs="Arial"/>
                  <w:color w:val="auto"/>
                </w:rPr>
                <w:t>Pacific Steel Acquires One Machine To Do The Work Of Two With SENNEBOGEN Vario Tool Jobsite Reports | SENNEBOGEN (sennebogen-na.com)</w:t>
              </w:r>
            </w:hyperlink>
            <w:r w:rsidRPr="004E003B">
              <w:rPr>
                <w:rFonts w:ascii="Arial" w:hAnsi="Arial" w:cs="Arial"/>
                <w:shd w:val="clear" w:color="auto" w:fill="FFFFFF"/>
              </w:rPr>
              <w:t>.</w:t>
            </w:r>
          </w:p>
          <w:p w14:paraId="18D95BF4" w14:textId="2E2B8B5B" w:rsidR="005F26A8" w:rsidRPr="004E003B" w:rsidRDefault="005F26A8" w:rsidP="004E003B">
            <w:pPr>
              <w:rPr>
                <w:rFonts w:ascii="Arial" w:hAnsi="Arial" w:cs="Arial"/>
              </w:rPr>
            </w:pPr>
            <w:r w:rsidRPr="004E003B">
              <w:rPr>
                <w:rFonts w:ascii="Arial" w:hAnsi="Arial" w:cs="Arial"/>
              </w:rPr>
              <w:t xml:space="preserve"> </w:t>
            </w:r>
          </w:p>
        </w:tc>
      </w:tr>
    </w:tbl>
    <w:p w14:paraId="0B45DF73" w14:textId="77777777" w:rsidR="005C1C20" w:rsidRPr="003C56A2" w:rsidRDefault="005C1C20">
      <w:pPr>
        <w:rPr>
          <w:rFonts w:ascii="Arial" w:eastAsia="Arial" w:hAnsi="Arial" w:cs="Arial"/>
        </w:rPr>
      </w:pPr>
    </w:p>
    <w:sectPr w:rsidR="005C1C20" w:rsidRPr="003C56A2">
      <w:headerReference w:type="default" r:id="rId16"/>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F5D8" w14:textId="77777777" w:rsidR="001E093A" w:rsidRDefault="001E093A">
      <w:r>
        <w:separator/>
      </w:r>
    </w:p>
  </w:endnote>
  <w:endnote w:type="continuationSeparator" w:id="0">
    <w:p w14:paraId="0DA188E2" w14:textId="77777777" w:rsidR="001E093A" w:rsidRDefault="001E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524F" w14:textId="77777777" w:rsidR="001E093A" w:rsidRDefault="001E093A">
      <w:r>
        <w:separator/>
      </w:r>
    </w:p>
  </w:footnote>
  <w:footnote w:type="continuationSeparator" w:id="0">
    <w:p w14:paraId="39A6B5B4" w14:textId="77777777" w:rsidR="001E093A" w:rsidRDefault="001E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22F871CE"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B60E17">
      <w:rPr>
        <w:rFonts w:ascii="Calibri" w:eastAsia="Calibri" w:hAnsi="Calibri" w:cs="Calibri"/>
        <w:color w:val="000000"/>
      </w:rPr>
      <w:t>Recycling</w:t>
    </w:r>
    <w:r>
      <w:rPr>
        <w:rFonts w:ascii="Calibri" w:eastAsia="Calibri" w:hAnsi="Calibri" w:cs="Calibri"/>
        <w:color w:val="000000"/>
      </w:rPr>
      <w:t xml:space="preserve"> -</w:t>
    </w:r>
    <w:r w:rsidR="00A71802">
      <w:rPr>
        <w:rFonts w:ascii="Calibri" w:eastAsia="Calibri" w:hAnsi="Calibri" w:cs="Calibri"/>
        <w:color w:val="000000"/>
      </w:rPr>
      <w:t xml:space="preserve"> </w:t>
    </w:r>
    <w:r>
      <w:rPr>
        <w:rFonts w:ascii="Calibri" w:eastAsia="Calibri" w:hAnsi="Calibri" w:cs="Calibri"/>
        <w:color w:val="000000"/>
      </w:rPr>
      <w:t>Social Media Posts Q</w:t>
    </w:r>
    <w:r w:rsidR="003C56A2">
      <w:rPr>
        <w:rFonts w:ascii="Calibri" w:eastAsia="Calibri" w:hAnsi="Calibri" w:cs="Calibri"/>
        <w:color w:val="000000"/>
      </w:rPr>
      <w:t>3</w:t>
    </w:r>
    <w:r w:rsidR="006E13D8">
      <w:rPr>
        <w:rFonts w:ascii="Calibri" w:eastAsia="Calibri" w:hAnsi="Calibri" w:cs="Calibri"/>
        <w:color w:val="000000"/>
      </w:rPr>
      <w:t xml:space="preserve">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01955"/>
    <w:rsid w:val="00107C95"/>
    <w:rsid w:val="00140504"/>
    <w:rsid w:val="00147FAD"/>
    <w:rsid w:val="001D5A3B"/>
    <w:rsid w:val="001D6A2F"/>
    <w:rsid w:val="001E093A"/>
    <w:rsid w:val="00202D4C"/>
    <w:rsid w:val="0026798A"/>
    <w:rsid w:val="0028338C"/>
    <w:rsid w:val="002A3D3D"/>
    <w:rsid w:val="002D558C"/>
    <w:rsid w:val="0031311F"/>
    <w:rsid w:val="0031718A"/>
    <w:rsid w:val="003824F7"/>
    <w:rsid w:val="003830CA"/>
    <w:rsid w:val="003C56A2"/>
    <w:rsid w:val="003C5969"/>
    <w:rsid w:val="003D16BF"/>
    <w:rsid w:val="003F0FAF"/>
    <w:rsid w:val="004369E0"/>
    <w:rsid w:val="004C32AC"/>
    <w:rsid w:val="004C4DD1"/>
    <w:rsid w:val="004E003B"/>
    <w:rsid w:val="005345E9"/>
    <w:rsid w:val="005B5044"/>
    <w:rsid w:val="005C1C20"/>
    <w:rsid w:val="005F26A8"/>
    <w:rsid w:val="006751B9"/>
    <w:rsid w:val="00694F9C"/>
    <w:rsid w:val="006E13D8"/>
    <w:rsid w:val="00797BBF"/>
    <w:rsid w:val="007A2677"/>
    <w:rsid w:val="007A62F7"/>
    <w:rsid w:val="007F3460"/>
    <w:rsid w:val="008230D4"/>
    <w:rsid w:val="008A23AA"/>
    <w:rsid w:val="008C42E3"/>
    <w:rsid w:val="008F5A9B"/>
    <w:rsid w:val="00934506"/>
    <w:rsid w:val="00950351"/>
    <w:rsid w:val="00954A44"/>
    <w:rsid w:val="0096556F"/>
    <w:rsid w:val="009724C8"/>
    <w:rsid w:val="00987DB5"/>
    <w:rsid w:val="009A06CE"/>
    <w:rsid w:val="00A01467"/>
    <w:rsid w:val="00A07D92"/>
    <w:rsid w:val="00A43E33"/>
    <w:rsid w:val="00A71802"/>
    <w:rsid w:val="00AB0653"/>
    <w:rsid w:val="00AD2569"/>
    <w:rsid w:val="00B008FE"/>
    <w:rsid w:val="00B327D1"/>
    <w:rsid w:val="00B60E17"/>
    <w:rsid w:val="00B6231A"/>
    <w:rsid w:val="00B97F25"/>
    <w:rsid w:val="00BC2402"/>
    <w:rsid w:val="00BC5304"/>
    <w:rsid w:val="00BF7EDF"/>
    <w:rsid w:val="00C23233"/>
    <w:rsid w:val="00CE3986"/>
    <w:rsid w:val="00CF3B38"/>
    <w:rsid w:val="00D03CD7"/>
    <w:rsid w:val="00D17874"/>
    <w:rsid w:val="00D44D51"/>
    <w:rsid w:val="00D45358"/>
    <w:rsid w:val="00D71FE0"/>
    <w:rsid w:val="00DA16FA"/>
    <w:rsid w:val="00DD5F6C"/>
    <w:rsid w:val="00E43761"/>
    <w:rsid w:val="00E5326C"/>
    <w:rsid w:val="00EA7859"/>
    <w:rsid w:val="00FE2A8A"/>
    <w:rsid w:val="00FF1C29"/>
    <w:rsid w:val="00FF506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 w:type="paragraph" w:customStyle="1" w:styleId="paragraph">
    <w:name w:val="paragraph"/>
    <w:basedOn w:val="Normal"/>
    <w:rsid w:val="008C42E3"/>
    <w:pPr>
      <w:spacing w:before="100" w:beforeAutospacing="1" w:after="100" w:afterAutospacing="1"/>
    </w:pPr>
    <w:rPr>
      <w:lang w:eastAsia="en-US"/>
    </w:rPr>
  </w:style>
  <w:style w:type="character" w:customStyle="1" w:styleId="eop">
    <w:name w:val="eop"/>
    <w:basedOn w:val="DefaultParagraphFont"/>
    <w:rsid w:val="008C42E3"/>
  </w:style>
  <w:style w:type="character" w:customStyle="1" w:styleId="yt-core-attributed-string--link-inherit-color">
    <w:name w:val="yt-core-attributed-string--link-inherit-color"/>
    <w:basedOn w:val="DefaultParagraphFont"/>
    <w:rsid w:val="008C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4852641">
      <w:bodyDiv w:val="1"/>
      <w:marLeft w:val="0"/>
      <w:marRight w:val="0"/>
      <w:marTop w:val="0"/>
      <w:marBottom w:val="0"/>
      <w:divBdr>
        <w:top w:val="none" w:sz="0" w:space="0" w:color="auto"/>
        <w:left w:val="none" w:sz="0" w:space="0" w:color="auto"/>
        <w:bottom w:val="none" w:sz="0" w:space="0" w:color="auto"/>
        <w:right w:val="none" w:sz="0" w:space="0" w:color="auto"/>
      </w:divBdr>
    </w:div>
    <w:div w:id="612859205">
      <w:bodyDiv w:val="1"/>
      <w:marLeft w:val="0"/>
      <w:marRight w:val="0"/>
      <w:marTop w:val="0"/>
      <w:marBottom w:val="0"/>
      <w:divBdr>
        <w:top w:val="none" w:sz="0" w:space="0" w:color="auto"/>
        <w:left w:val="none" w:sz="0" w:space="0" w:color="auto"/>
        <w:bottom w:val="none" w:sz="0" w:space="0" w:color="auto"/>
        <w:right w:val="none" w:sz="0" w:space="0" w:color="auto"/>
      </w:divBdr>
    </w:div>
    <w:div w:id="1056468143">
      <w:bodyDiv w:val="1"/>
      <w:marLeft w:val="0"/>
      <w:marRight w:val="0"/>
      <w:marTop w:val="0"/>
      <w:marBottom w:val="0"/>
      <w:divBdr>
        <w:top w:val="none" w:sz="0" w:space="0" w:color="auto"/>
        <w:left w:val="none" w:sz="0" w:space="0" w:color="auto"/>
        <w:bottom w:val="none" w:sz="0" w:space="0" w:color="auto"/>
        <w:right w:val="none" w:sz="0" w:space="0" w:color="auto"/>
      </w:divBdr>
    </w:div>
    <w:div w:id="202862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nebogen-na.com/parts-service/authorized-service-provider-as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nnebogen-na.com/used-equip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nnebogen-na.com/product/material-handlers/" TargetMode="External"/><Relationship Id="rId5" Type="http://schemas.openxmlformats.org/officeDocument/2006/relationships/settings" Target="settings.xml"/><Relationship Id="rId15" Type="http://schemas.openxmlformats.org/officeDocument/2006/relationships/hyperlink" Target="https://sennebogen-na.com/pacific-steel-acquires-one-machine-to-do-the-work-of-two-with-sennebogen-vario-tool/" TargetMode="External"/><Relationship Id="rId10" Type="http://schemas.openxmlformats.org/officeDocument/2006/relationships/hyperlink" Target="https://www.isri.org/events-training/chapter-events-old/2024/08/27/default-calendar/regional-northern-ohio-pittsburgh-and-empire-chapter-event" TargetMode="External"/><Relationship Id="rId4" Type="http://schemas.openxmlformats.org/officeDocument/2006/relationships/styles" Target="styles.xml"/><Relationship Id="rId9" Type="http://schemas.openxmlformats.org/officeDocument/2006/relationships/hyperlink" Target="http://www.ncrecyclingassociation.org/aws/RANC/pt/sp/meeting" TargetMode="External"/><Relationship Id="rId14" Type="http://schemas.openxmlformats.org/officeDocument/2006/relationships/hyperlink" Target="https://youtu.be/TWgG82loteY?si=Qqph5n5L4JJqR4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56F9734D-507C-407F-83CD-420FD8E9EE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7</cp:revision>
  <dcterms:created xsi:type="dcterms:W3CDTF">2024-06-10T13:50:00Z</dcterms:created>
  <dcterms:modified xsi:type="dcterms:W3CDTF">2024-07-12T16:04:00Z</dcterms:modified>
</cp:coreProperties>
</file>